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/>
        </w:rPr>
        <w:t xml:space="preserve">حقيبة متوافق لإدارة المشاريع · مرتّبة حسب مجموعات العمليات ومجالات المعرفة في PMI</w:t>
      </w:r>
    </w:p>
    <w:p>
      <w:pPr>
        <w:shd w:fill="1F6F6D" w:color="auto" w:val="clear"/>
        <w:bidi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/>
        </w:rPr>
        <w:t xml:space="preserve">طلب تغيير</w:t>
      </w:r>
    </w:p>
    <w:p>
      <w:pPr>
        <w:shd w:fill="1F6F6D" w:color="auto" w:val="clear"/>
        <w:bidi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مجموعة العمليات: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المراقبة والتحكم</w:t>
      </w: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/>
        </w:rPr>
        <w:t xml:space="preserve">   ·   مجال المعرفة: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/>
        </w:rPr>
        <w:t xml:space="preserve">التكامل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اسم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الراعي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مدير المشروع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/>
              </w:rPr>
              <w:t xml:space="preserve">الإصدار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/>
        </w:rPr>
        <w:t xml:space="preserve">طريقة الاستخدام: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/>
        </w:rPr>
        <w:t xml:space="preserve">كل تغيير في النطاق أو الجدول الزمني أو التكلفة المعتمدة يمر بهذا النموذج، ثم يُسجَّل في سجل التغييرات.</w:t>
      </w:r>
    </w:p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الطلب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من يطلب، ومتى، وما درجة الاستعجال.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رقم التغيير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مقدّم الطلب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الأولوية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وصف التغيير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ما الذي يجب أن يتغير، بدقة.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السبب والفائدة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لماذا يلزم التغيير، وما الذي يضيفه.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تحليل الأثر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أثر التغيير في كل مجال.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المجال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الأثر (لا يوجد، منخفض، متوسط، مرتفع)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التفاصيل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النطاق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الجدول الزمني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التكلفة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الجودة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المخاطر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الموارد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>أصحاب المصلحة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الخيارات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طرق أخرى لتلبية الحاجة، ومنها عدم التغيير.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Style w:val="Heading2"/>
        <w:bidi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/>
        </w:rPr>
        <w:t xml:space="preserve">القرار</w:t>
      </w:r>
    </w:p>
    <w:p>
      <w:pPr>
        <w:bidi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/>
        </w:rPr>
        <w:t xml:space="preserve">الموافقة أو الرفض أو التأجيل، من الجهة المخوّلة في الخطة.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القرار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صاحب القرار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/>
              </w:rPr>
              <w:t xml:space="preserve">الشروط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/>
      </w:rPr>
      <w:t xml:space="preserve"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w:t>
    </w:r>
  </w:p>
  <w:p>
    <w:pPr>
      <w:bidi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/>
      </w:rPr>
      <w:t xml:space="preserve">MTWAFIQ · طلب تغيير · صفحة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تغيير · حقيبة متوافق لإدارة المشاريع</dc:title>
  <dc:creator>MTWAFIQ</dc:creator>
  <dc:description>نموذج من إعداد متوافق، مرتّب حسب مجموعات العمليات ومجالات المعرفة في PMI. وPMI و PMBOK و PMP علامات لمعهد إدارة المشاريع (Project Management Institute)، ولا يعتمد المعهد هذا النموذج.</dc:description>
  <cp:lastModifiedBy>Un-named</cp:lastModifiedBy>
  <cp:revision>1</cp:revision>
  <dcterms:created xsi:type="dcterms:W3CDTF">2026-10-11T05:20:34.376Z</dcterms:created>
  <dcterms:modified xsi:type="dcterms:W3CDTF">2026-10-11T05:20:34.376Z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